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91" w:rsidRPr="007E7391" w:rsidRDefault="007E7391" w:rsidP="007E7391">
      <w:pPr>
        <w:suppressAutoHyphens/>
        <w:jc w:val="both"/>
        <w:rPr>
          <w:rFonts w:eastAsia="SimSun"/>
          <w:b/>
          <w:bCs/>
          <w:lang w:eastAsia="zh-CN"/>
        </w:rPr>
      </w:pPr>
      <w:r w:rsidRPr="007E7391">
        <w:rPr>
          <w:rFonts w:eastAsia="SimSun"/>
          <w:b/>
          <w:bCs/>
          <w:lang w:eastAsia="zh-CN"/>
        </w:rPr>
        <w:t xml:space="preserve">ДЕМО-ВАРИАНТ ОЦЕНОЧНЫХ МАТЕРИАЛОВ </w:t>
      </w:r>
    </w:p>
    <w:p w:rsidR="007E7391" w:rsidRPr="007E7391" w:rsidRDefault="007E7391" w:rsidP="007E7391">
      <w:pPr>
        <w:suppressAutoHyphens/>
        <w:jc w:val="both"/>
        <w:rPr>
          <w:rFonts w:eastAsia="SimSun"/>
          <w:b/>
          <w:bCs/>
          <w:lang w:eastAsia="zh-CN"/>
        </w:rPr>
      </w:pPr>
      <w:r w:rsidRPr="007E7391">
        <w:rPr>
          <w:rFonts w:eastAsia="SimSun"/>
          <w:b/>
          <w:bCs/>
          <w:lang w:eastAsia="zh-CN"/>
        </w:rPr>
        <w:t>по литературе для ___11_ класса</w:t>
      </w:r>
    </w:p>
    <w:p w:rsidR="007E7391" w:rsidRPr="007E7391" w:rsidRDefault="007E7391" w:rsidP="007E7391">
      <w:pPr>
        <w:suppressAutoHyphens/>
        <w:jc w:val="both"/>
        <w:rPr>
          <w:rFonts w:eastAsia="SimSun"/>
          <w:b/>
          <w:bCs/>
          <w:lang w:eastAsia="zh-CN"/>
        </w:rPr>
      </w:pPr>
    </w:p>
    <w:p w:rsidR="007E7391" w:rsidRPr="007E7391" w:rsidRDefault="007E7391" w:rsidP="007E7391">
      <w:pPr>
        <w:numPr>
          <w:ilvl w:val="0"/>
          <w:numId w:val="31"/>
        </w:numPr>
        <w:suppressAutoHyphens/>
        <w:contextualSpacing/>
        <w:jc w:val="both"/>
        <w:rPr>
          <w:rFonts w:eastAsia="TimesNewRomanPSMT"/>
          <w:lang w:eastAsia="zh-CN"/>
        </w:rPr>
      </w:pPr>
      <w:r w:rsidRPr="007E7391">
        <w:rPr>
          <w:rFonts w:eastAsia="SimSun"/>
          <w:b/>
          <w:bCs/>
          <w:lang w:eastAsia="zh-CN"/>
        </w:rPr>
        <w:t>Инструкция для учеников</w:t>
      </w:r>
    </w:p>
    <w:p w:rsidR="007E7391" w:rsidRPr="007E7391" w:rsidRDefault="007E7391" w:rsidP="007E7391">
      <w:pPr>
        <w:suppressAutoHyphens/>
        <w:rPr>
          <w:rFonts w:eastAsia="TimesNewRomanPSMT"/>
          <w:lang w:eastAsia="zh-CN"/>
        </w:rPr>
      </w:pPr>
      <w:r w:rsidRPr="007E7391">
        <w:rPr>
          <w:rFonts w:eastAsia="TimesNewRomanPSMT"/>
          <w:lang w:eastAsia="zh-CN"/>
        </w:rPr>
        <w:t>Дорогой друг!</w:t>
      </w:r>
    </w:p>
    <w:p w:rsidR="007E7391" w:rsidRPr="007E7391" w:rsidRDefault="007E7391" w:rsidP="007E7391">
      <w:pPr>
        <w:suppressAutoHyphens/>
        <w:rPr>
          <w:rFonts w:eastAsia="TimesNewRomanPSMT"/>
          <w:lang w:eastAsia="zh-CN"/>
        </w:rPr>
      </w:pPr>
      <w:r w:rsidRPr="007E7391">
        <w:rPr>
          <w:rFonts w:eastAsia="TimesNewRomanPSMT"/>
          <w:lang w:eastAsia="zh-CN"/>
        </w:rPr>
        <w:t>Перед тобой задание по литературе.</w:t>
      </w:r>
    </w:p>
    <w:p w:rsidR="007E7391" w:rsidRPr="007E7391" w:rsidRDefault="007E7391" w:rsidP="007E7391">
      <w:pPr>
        <w:suppressAutoHyphens/>
        <w:rPr>
          <w:rFonts w:eastAsia="TimesNewRomanPSMT"/>
          <w:b/>
          <w:lang w:eastAsia="zh-CN"/>
        </w:rPr>
      </w:pPr>
      <w:r w:rsidRPr="007E7391">
        <w:rPr>
          <w:rFonts w:eastAsia="TimesNewRomanPSMT"/>
          <w:lang w:eastAsia="zh-CN"/>
        </w:rPr>
        <w:t xml:space="preserve">Напишите сочинение на одну из предложенных тем, аргументируйте свои тезисы, опираясь на литературные произведения  </w:t>
      </w:r>
      <w:proofErr w:type="gramStart"/>
      <w:r w:rsidRPr="007E7391">
        <w:rPr>
          <w:rFonts w:eastAsia="TimesNewRomanPSMT"/>
          <w:lang w:eastAsia="zh-CN"/>
        </w:rPr>
        <w:t xml:space="preserve">( </w:t>
      </w:r>
      <w:proofErr w:type="gramEnd"/>
      <w:r w:rsidRPr="007E7391">
        <w:rPr>
          <w:rFonts w:eastAsia="TimesNewRomanPSMT"/>
          <w:lang w:eastAsia="zh-CN"/>
        </w:rPr>
        <w:t xml:space="preserve">см. список для чтения). Используйте в качестве аргументации не менее одного произведения.   </w:t>
      </w:r>
      <w:r w:rsidRPr="007E7391">
        <w:rPr>
          <w:rFonts w:eastAsia="TimesNewRomanPSMT"/>
          <w:u w:val="single"/>
          <w:lang w:eastAsia="zh-CN"/>
        </w:rPr>
        <w:t xml:space="preserve">Для анализа произведения используйте </w:t>
      </w:r>
      <w:proofErr w:type="spellStart"/>
      <w:r w:rsidRPr="007E7391">
        <w:rPr>
          <w:rFonts w:eastAsia="TimesNewRomanPSMT"/>
          <w:u w:val="single"/>
          <w:lang w:eastAsia="zh-CN"/>
        </w:rPr>
        <w:t>теоретик</w:t>
      </w:r>
      <w:proofErr w:type="gramStart"/>
      <w:r w:rsidRPr="007E7391">
        <w:rPr>
          <w:rFonts w:eastAsia="TimesNewRomanPSMT"/>
          <w:u w:val="single"/>
          <w:lang w:eastAsia="zh-CN"/>
        </w:rPr>
        <w:t>о</w:t>
      </w:r>
      <w:proofErr w:type="spellEnd"/>
      <w:r w:rsidRPr="007E7391">
        <w:rPr>
          <w:rFonts w:eastAsia="TimesNewRomanPSMT"/>
          <w:u w:val="single"/>
          <w:lang w:eastAsia="zh-CN"/>
        </w:rPr>
        <w:t>-</w:t>
      </w:r>
      <w:proofErr w:type="gramEnd"/>
      <w:r w:rsidRPr="007E7391">
        <w:rPr>
          <w:rFonts w:eastAsia="TimesNewRomanPSMT"/>
          <w:u w:val="single"/>
          <w:lang w:eastAsia="zh-CN"/>
        </w:rPr>
        <w:t xml:space="preserve"> литературные понятия</w:t>
      </w:r>
      <w:r w:rsidRPr="007E7391">
        <w:rPr>
          <w:rFonts w:eastAsia="TimesNewRomanPSMT"/>
          <w:lang w:eastAsia="zh-CN"/>
        </w:rPr>
        <w:t>.</w:t>
      </w:r>
    </w:p>
    <w:p w:rsidR="007E7391" w:rsidRPr="007E7391" w:rsidRDefault="007E7391" w:rsidP="007E7391">
      <w:pPr>
        <w:suppressAutoHyphens/>
        <w:rPr>
          <w:rFonts w:eastAsia="TimesNewRomanPSMT"/>
          <w:b/>
          <w:lang w:eastAsia="zh-CN"/>
        </w:rPr>
      </w:pPr>
      <w:r w:rsidRPr="007E7391">
        <w:rPr>
          <w:rFonts w:eastAsia="TimesNewRomanPSMT"/>
          <w:b/>
          <w:lang w:eastAsia="zh-CN"/>
        </w:rPr>
        <w:t xml:space="preserve">Тема 1.  Проблема нравственного выбора человека в литературе. </w:t>
      </w:r>
    </w:p>
    <w:p w:rsidR="007E7391" w:rsidRPr="007E7391" w:rsidRDefault="007E7391" w:rsidP="007E7391">
      <w:pPr>
        <w:suppressAutoHyphens/>
        <w:rPr>
          <w:rFonts w:eastAsia="TimesNewRomanPSMT"/>
          <w:b/>
          <w:lang w:eastAsia="zh-CN"/>
        </w:rPr>
      </w:pPr>
      <w:r w:rsidRPr="007E7391">
        <w:rPr>
          <w:rFonts w:eastAsia="TimesNewRomanPSMT"/>
          <w:b/>
          <w:lang w:eastAsia="zh-CN"/>
        </w:rPr>
        <w:t xml:space="preserve">Тема 2.  </w:t>
      </w:r>
      <w:r w:rsidRPr="007E7391">
        <w:rPr>
          <w:rFonts w:eastAsia="Calibri"/>
          <w:b/>
          <w:lang w:eastAsia="zh-CN"/>
        </w:rPr>
        <w:t>Когда чувства человека оказываются сильнее голоса разума?</w:t>
      </w:r>
    </w:p>
    <w:p w:rsidR="007E7391" w:rsidRPr="007E7391" w:rsidRDefault="007E7391" w:rsidP="007E7391">
      <w:pPr>
        <w:suppressAutoHyphens/>
        <w:rPr>
          <w:rFonts w:eastAsia="TimesNewRomanPSMT"/>
          <w:b/>
          <w:lang w:eastAsia="zh-CN"/>
        </w:rPr>
      </w:pPr>
      <w:r w:rsidRPr="007E7391">
        <w:rPr>
          <w:rFonts w:eastAsia="TimesNewRomanPSMT"/>
          <w:b/>
          <w:lang w:eastAsia="zh-CN"/>
        </w:rPr>
        <w:t xml:space="preserve">Тема 3.  </w:t>
      </w:r>
      <w:proofErr w:type="gramStart"/>
      <w:r w:rsidRPr="007E7391">
        <w:rPr>
          <w:rFonts w:eastAsia="TimesNewRomanPSMT"/>
          <w:b/>
          <w:lang w:eastAsia="zh-CN"/>
        </w:rPr>
        <w:t>Нужны</w:t>
      </w:r>
      <w:proofErr w:type="gramEnd"/>
      <w:r w:rsidRPr="007E7391">
        <w:rPr>
          <w:rFonts w:eastAsia="TimesNewRomanPSMT"/>
          <w:b/>
          <w:lang w:eastAsia="zh-CN"/>
        </w:rPr>
        <w:t xml:space="preserve"> ли сочувствие и сострадание людям?</w:t>
      </w:r>
    </w:p>
    <w:p w:rsidR="007E7391" w:rsidRPr="007E7391" w:rsidRDefault="007E7391" w:rsidP="007E7391">
      <w:pPr>
        <w:suppressAutoHyphens/>
        <w:rPr>
          <w:rFonts w:eastAsia="TimesNewRomanPSMT"/>
          <w:b/>
          <w:lang w:eastAsia="zh-CN"/>
        </w:rPr>
      </w:pPr>
    </w:p>
    <w:p w:rsidR="007E7391" w:rsidRPr="007E7391" w:rsidRDefault="007E7391" w:rsidP="007E7391">
      <w:pPr>
        <w:suppressAutoHyphens/>
        <w:rPr>
          <w:rFonts w:eastAsia="TimesNewRomanPSMT"/>
          <w:lang w:eastAsia="zh-CN"/>
        </w:rPr>
      </w:pPr>
      <w:r w:rsidRPr="007E7391">
        <w:rPr>
          <w:rFonts w:eastAsia="TimesNewRomanPSMT"/>
          <w:lang w:eastAsia="zh-CN"/>
        </w:rPr>
        <w:t>В сочинении должно быть не менее 250 слов. Сочинение пишите четко и разборчиво, соблюдая нормы речи.</w:t>
      </w:r>
    </w:p>
    <w:p w:rsidR="007E7391" w:rsidRPr="007E7391" w:rsidRDefault="007E7391" w:rsidP="007E7391">
      <w:pPr>
        <w:suppressAutoHyphens/>
        <w:rPr>
          <w:b/>
          <w:shd w:val="clear" w:color="auto" w:fill="FFFFFF"/>
          <w:lang w:eastAsia="zh-CN"/>
        </w:rPr>
      </w:pPr>
      <w:r w:rsidRPr="007E7391">
        <w:rPr>
          <w:rFonts w:eastAsia="TimesNewRomanPSMT"/>
          <w:lang w:eastAsia="zh-CN"/>
        </w:rPr>
        <w:t>Внимательно изучи композицию сочинения.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/>
          <w:shd w:val="clear" w:color="auto" w:fill="FFFFFF"/>
          <w:lang w:eastAsia="zh-CN"/>
        </w:rPr>
        <w:t>Композиция сочинения (не менее 250 слов):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I. Вступление.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II. Основная часть.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III. Заключение.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/>
          <w:shd w:val="clear" w:color="auto" w:fill="FFFFFF"/>
          <w:lang w:eastAsia="zh-CN"/>
        </w:rPr>
        <w:t>План написания сочинения: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1) Выбрать тему.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2) Указать автора и полное название произведения.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3) Сформулировать проблему, кратко описав ситуацию (не нужно пересказывать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текст).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4) Прокомментировать проблему.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5) Определить позицию автора художественного произведения.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6) Высказать собственное мнение, согласившись или не согласившись с автором.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 xml:space="preserve">7) Доказать свою точку зрения, приведя 1- 2 аргумента с опорой </w:t>
      </w:r>
      <w:proofErr w:type="gramStart"/>
      <w:r w:rsidRPr="007E7391">
        <w:rPr>
          <w:bCs/>
          <w:shd w:val="clear" w:color="auto" w:fill="FFFFFF"/>
          <w:lang w:eastAsia="zh-CN"/>
        </w:rPr>
        <w:t>на</w:t>
      </w:r>
      <w:proofErr w:type="gramEnd"/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литературное произведение (каждый из аргументов дается в новом абзаце). При анализе произведений используй соответствующие теоретико-литературные понятия.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8) Итоговый вывод (заключение).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Критерии оценивания сочинения: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 Соответствие теме.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 Аргументация. Привлечение литературного материала.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 xml:space="preserve"> Привлечение </w:t>
      </w:r>
      <w:proofErr w:type="spellStart"/>
      <w:r w:rsidRPr="007E7391">
        <w:rPr>
          <w:bCs/>
          <w:shd w:val="clear" w:color="auto" w:fill="FFFFFF"/>
          <w:lang w:eastAsia="zh-CN"/>
        </w:rPr>
        <w:t>теоретик</w:t>
      </w:r>
      <w:proofErr w:type="gramStart"/>
      <w:r w:rsidRPr="007E7391">
        <w:rPr>
          <w:bCs/>
          <w:shd w:val="clear" w:color="auto" w:fill="FFFFFF"/>
          <w:lang w:eastAsia="zh-CN"/>
        </w:rPr>
        <w:t>о</w:t>
      </w:r>
      <w:proofErr w:type="spellEnd"/>
      <w:r w:rsidRPr="007E7391">
        <w:rPr>
          <w:bCs/>
          <w:shd w:val="clear" w:color="auto" w:fill="FFFFFF"/>
          <w:lang w:eastAsia="zh-CN"/>
        </w:rPr>
        <w:t>-</w:t>
      </w:r>
      <w:proofErr w:type="gramEnd"/>
      <w:r w:rsidRPr="007E7391">
        <w:rPr>
          <w:bCs/>
          <w:shd w:val="clear" w:color="auto" w:fill="FFFFFF"/>
          <w:lang w:eastAsia="zh-CN"/>
        </w:rPr>
        <w:t xml:space="preserve"> литературных понятий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 Композиция и логика рассуждения.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 Качество письменной речи.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  <w:r w:rsidRPr="007E7391">
        <w:rPr>
          <w:bCs/>
          <w:shd w:val="clear" w:color="auto" w:fill="FFFFFF"/>
          <w:lang w:eastAsia="zh-CN"/>
        </w:rPr>
        <w:t> Грамотность.</w:t>
      </w:r>
    </w:p>
    <w:p w:rsidR="007E7391" w:rsidRPr="007E7391" w:rsidRDefault="007E7391" w:rsidP="007E7391">
      <w:pPr>
        <w:suppressAutoHyphens/>
        <w:rPr>
          <w:bCs/>
          <w:shd w:val="clear" w:color="auto" w:fill="FFFFFF"/>
          <w:lang w:eastAsia="zh-CN"/>
        </w:rPr>
      </w:pPr>
    </w:p>
    <w:p w:rsidR="007E7391" w:rsidRPr="007E7391" w:rsidRDefault="007E7391" w:rsidP="007E7391">
      <w:pPr>
        <w:suppressAutoHyphens/>
        <w:rPr>
          <w:b/>
          <w:bCs/>
          <w:shd w:val="clear" w:color="auto" w:fill="FFFFFF"/>
          <w:lang w:eastAsia="zh-CN"/>
        </w:rPr>
      </w:pPr>
      <w:r w:rsidRPr="007E7391">
        <w:rPr>
          <w:b/>
          <w:bCs/>
          <w:shd w:val="clear" w:color="auto" w:fill="FFFFFF"/>
          <w:lang w:eastAsia="zh-CN"/>
        </w:rPr>
        <w:t>Список произведений для написания сочинения:</w:t>
      </w:r>
    </w:p>
    <w:p w:rsidR="007E7391" w:rsidRPr="007E7391" w:rsidRDefault="007E7391" w:rsidP="007E7391">
      <w:pPr>
        <w:suppressAutoHyphens/>
        <w:rPr>
          <w:b/>
          <w:bCs/>
          <w:shd w:val="clear" w:color="auto" w:fill="FFFFFF"/>
          <w:lang w:eastAsia="zh-CN"/>
        </w:rPr>
      </w:pP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jc w:val="both"/>
        <w:rPr>
          <w:bCs/>
          <w:lang w:eastAsia="zh-CN"/>
        </w:rPr>
      </w:pPr>
      <w:r w:rsidRPr="007E7391">
        <w:rPr>
          <w:bCs/>
          <w:lang w:eastAsia="zh-CN"/>
        </w:rPr>
        <w:t xml:space="preserve"> А. И. Куприн</w:t>
      </w:r>
      <w:r w:rsidRPr="007E7391">
        <w:rPr>
          <w:lang w:eastAsia="zh-CN"/>
        </w:rPr>
        <w:t xml:space="preserve"> «Гранатовый браслет», «Олеся» 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jc w:val="both"/>
        <w:rPr>
          <w:bCs/>
          <w:lang w:eastAsia="zh-CN"/>
        </w:rPr>
      </w:pPr>
      <w:r w:rsidRPr="007E7391">
        <w:rPr>
          <w:bCs/>
          <w:lang w:eastAsia="zh-CN"/>
        </w:rPr>
        <w:t xml:space="preserve"> М. Горький.</w:t>
      </w:r>
      <w:r w:rsidRPr="007E7391">
        <w:rPr>
          <w:lang w:eastAsia="zh-CN"/>
        </w:rPr>
        <w:t xml:space="preserve">   «Старуха </w:t>
      </w:r>
      <w:proofErr w:type="spellStart"/>
      <w:r w:rsidRPr="007E7391">
        <w:rPr>
          <w:lang w:eastAsia="zh-CN"/>
        </w:rPr>
        <w:t>Изергиль</w:t>
      </w:r>
      <w:proofErr w:type="spellEnd"/>
      <w:r w:rsidRPr="007E7391">
        <w:rPr>
          <w:lang w:eastAsia="zh-CN"/>
        </w:rPr>
        <w:t>», «На дне».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jc w:val="both"/>
        <w:rPr>
          <w:bCs/>
          <w:lang w:eastAsia="zh-CN"/>
        </w:rPr>
      </w:pPr>
      <w:r w:rsidRPr="007E7391">
        <w:rPr>
          <w:bCs/>
          <w:lang w:eastAsia="zh-CN"/>
        </w:rPr>
        <w:t xml:space="preserve"> И. А. Бунин. </w:t>
      </w:r>
      <w:r w:rsidRPr="007E7391">
        <w:rPr>
          <w:lang w:eastAsia="zh-CN"/>
        </w:rPr>
        <w:t xml:space="preserve"> «Чистый понедельник», «Господин из Сан-Франциско» 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jc w:val="both"/>
        <w:rPr>
          <w:bCs/>
          <w:lang w:eastAsia="zh-CN"/>
        </w:rPr>
      </w:pPr>
      <w:r w:rsidRPr="007E7391">
        <w:rPr>
          <w:bCs/>
          <w:lang w:eastAsia="zh-CN"/>
        </w:rPr>
        <w:t xml:space="preserve"> Н.А. Островский.</w:t>
      </w:r>
      <w:r w:rsidRPr="007E7391">
        <w:rPr>
          <w:lang w:eastAsia="zh-CN"/>
        </w:rPr>
        <w:t> Роман «Как закалялась сталь» ‌(избранные главы).‌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jc w:val="both"/>
        <w:rPr>
          <w:bCs/>
          <w:lang w:eastAsia="zh-CN"/>
        </w:rPr>
      </w:pPr>
      <w:r w:rsidRPr="007E7391">
        <w:rPr>
          <w:bCs/>
          <w:lang w:eastAsia="zh-CN"/>
        </w:rPr>
        <w:t xml:space="preserve"> М. А. Шолохов.</w:t>
      </w:r>
      <w:r w:rsidRPr="007E7391">
        <w:rPr>
          <w:lang w:eastAsia="zh-CN"/>
        </w:rPr>
        <w:t> Роман-эпопея «Тихий Дон» ‌(избранные главы).‌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jc w:val="both"/>
        <w:rPr>
          <w:bCs/>
          <w:lang w:eastAsia="zh-CN"/>
        </w:rPr>
      </w:pPr>
      <w:r w:rsidRPr="007E7391">
        <w:rPr>
          <w:bCs/>
          <w:lang w:eastAsia="zh-CN"/>
        </w:rPr>
        <w:t xml:space="preserve"> М. А. Булгаков.</w:t>
      </w:r>
      <w:r w:rsidRPr="007E7391">
        <w:rPr>
          <w:lang w:eastAsia="zh-CN"/>
        </w:rPr>
        <w:t xml:space="preserve"> ‌Роман «Мастер и Маргарита» 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jc w:val="both"/>
        <w:rPr>
          <w:bCs/>
          <w:lang w:eastAsia="zh-CN"/>
        </w:rPr>
      </w:pPr>
      <w:r w:rsidRPr="007E7391">
        <w:rPr>
          <w:bCs/>
          <w:lang w:eastAsia="zh-CN"/>
        </w:rPr>
        <w:t xml:space="preserve"> А. П. Платонов.</w:t>
      </w:r>
      <w:r w:rsidRPr="007E7391">
        <w:rPr>
          <w:lang w:eastAsia="zh-CN"/>
        </w:rPr>
        <w:t xml:space="preserve">  «Котлован», 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jc w:val="both"/>
        <w:rPr>
          <w:bCs/>
          <w:lang w:eastAsia="zh-CN"/>
        </w:rPr>
      </w:pPr>
      <w:r w:rsidRPr="007E7391">
        <w:rPr>
          <w:bCs/>
          <w:lang w:eastAsia="zh-CN"/>
        </w:rPr>
        <w:t xml:space="preserve"> А. И. Солженицын. </w:t>
      </w:r>
      <w:r w:rsidRPr="007E7391">
        <w:rPr>
          <w:lang w:eastAsia="zh-CN"/>
        </w:rPr>
        <w:t xml:space="preserve"> «Один день Ивана Денисовича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jc w:val="both"/>
        <w:rPr>
          <w:lang w:eastAsia="zh-CN"/>
        </w:rPr>
      </w:pPr>
      <w:r w:rsidRPr="007E7391">
        <w:rPr>
          <w:bCs/>
          <w:lang w:eastAsia="zh-CN"/>
        </w:rPr>
        <w:t xml:space="preserve"> В. Г. Распутин.</w:t>
      </w:r>
      <w:r w:rsidRPr="007E7391">
        <w:rPr>
          <w:lang w:eastAsia="zh-CN"/>
        </w:rPr>
        <w:t xml:space="preserve">  «Прощание с </w:t>
      </w:r>
      <w:proofErr w:type="gramStart"/>
      <w:r w:rsidRPr="007E7391">
        <w:rPr>
          <w:lang w:eastAsia="zh-CN"/>
        </w:rPr>
        <w:t>Матёрой</w:t>
      </w:r>
      <w:proofErr w:type="gramEnd"/>
      <w:r w:rsidRPr="007E7391">
        <w:rPr>
          <w:lang w:eastAsia="zh-CN"/>
        </w:rPr>
        <w:t xml:space="preserve">» 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rPr>
          <w:rFonts w:eastAsia="Calibri"/>
          <w:shd w:val="clear" w:color="auto" w:fill="FFFFFF"/>
          <w:lang w:eastAsia="zh-CN"/>
        </w:rPr>
      </w:pPr>
      <w:r w:rsidRPr="007E7391">
        <w:rPr>
          <w:rFonts w:eastAsia="Calibri"/>
          <w:lang w:eastAsia="zh-CN"/>
        </w:rPr>
        <w:t xml:space="preserve">Захар </w:t>
      </w:r>
      <w:proofErr w:type="spellStart"/>
      <w:r w:rsidRPr="007E7391">
        <w:rPr>
          <w:rFonts w:eastAsia="Calibri"/>
          <w:lang w:eastAsia="zh-CN"/>
        </w:rPr>
        <w:t>Прилепин</w:t>
      </w:r>
      <w:proofErr w:type="spellEnd"/>
      <w:r w:rsidRPr="007E7391">
        <w:rPr>
          <w:rFonts w:eastAsia="Calibri"/>
          <w:lang w:eastAsia="zh-CN"/>
        </w:rPr>
        <w:t xml:space="preserve"> «Белый квадрат»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rPr>
          <w:lang w:eastAsia="zh-CN"/>
        </w:rPr>
      </w:pPr>
      <w:r w:rsidRPr="007E7391">
        <w:rPr>
          <w:rFonts w:eastAsia="Calibri"/>
          <w:shd w:val="clear" w:color="auto" w:fill="FFFFFF"/>
          <w:lang w:eastAsia="zh-CN"/>
        </w:rPr>
        <w:lastRenderedPageBreak/>
        <w:t>А. В. Вампилов «Старший сын»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rPr>
          <w:lang w:eastAsia="zh-CN"/>
        </w:rPr>
      </w:pPr>
      <w:r w:rsidRPr="007E7391">
        <w:rPr>
          <w:lang w:eastAsia="zh-CN"/>
        </w:rPr>
        <w:t xml:space="preserve"> </w:t>
      </w:r>
      <w:r w:rsidRPr="007E7391">
        <w:rPr>
          <w:rFonts w:eastAsia="Calibri"/>
          <w:lang w:eastAsia="zh-CN"/>
        </w:rPr>
        <w:t xml:space="preserve">‌Р. </w:t>
      </w:r>
      <w:proofErr w:type="spellStart"/>
      <w:r w:rsidRPr="007E7391">
        <w:rPr>
          <w:rFonts w:eastAsia="Calibri"/>
          <w:lang w:eastAsia="zh-CN"/>
        </w:rPr>
        <w:t>Брэдбери</w:t>
      </w:r>
      <w:proofErr w:type="spellEnd"/>
      <w:r w:rsidRPr="007E7391">
        <w:rPr>
          <w:rFonts w:eastAsia="Calibri"/>
          <w:lang w:eastAsia="zh-CN"/>
        </w:rPr>
        <w:t xml:space="preserve"> «451 градус по Фаренгейту»</w:t>
      </w:r>
    </w:p>
    <w:p w:rsidR="007E7391" w:rsidRPr="007E7391" w:rsidRDefault="007E7391" w:rsidP="007E7391">
      <w:pPr>
        <w:numPr>
          <w:ilvl w:val="0"/>
          <w:numId w:val="30"/>
        </w:numPr>
        <w:suppressAutoHyphens/>
        <w:ind w:left="907"/>
        <w:rPr>
          <w:rFonts w:ascii="Calibri" w:eastAsia="Calibri" w:hAnsi="Calibri"/>
          <w:sz w:val="22"/>
          <w:szCs w:val="22"/>
          <w:lang w:eastAsia="zh-CN"/>
        </w:rPr>
      </w:pPr>
      <w:r w:rsidRPr="007E7391">
        <w:rPr>
          <w:lang w:eastAsia="zh-CN"/>
        </w:rPr>
        <w:t xml:space="preserve"> </w:t>
      </w:r>
      <w:r w:rsidRPr="007E7391">
        <w:rPr>
          <w:rFonts w:eastAsia="Calibri"/>
          <w:lang w:eastAsia="zh-CN"/>
        </w:rPr>
        <w:t>Э. Хемингуэй «Старик и море»</w:t>
      </w:r>
    </w:p>
    <w:p w:rsidR="007E7391" w:rsidRPr="007E7391" w:rsidRDefault="007E7391" w:rsidP="007E7391">
      <w:pPr>
        <w:suppressAutoHyphens/>
        <w:ind w:left="907"/>
        <w:rPr>
          <w:rFonts w:ascii="Calibri" w:eastAsia="Calibri" w:hAnsi="Calibri"/>
          <w:sz w:val="22"/>
          <w:szCs w:val="22"/>
          <w:lang w:eastAsia="zh-CN"/>
        </w:rPr>
      </w:pPr>
    </w:p>
    <w:p w:rsidR="007E7391" w:rsidRPr="007E7391" w:rsidRDefault="007E7391" w:rsidP="007E7391">
      <w:pPr>
        <w:numPr>
          <w:ilvl w:val="0"/>
          <w:numId w:val="29"/>
        </w:numPr>
        <w:tabs>
          <w:tab w:val="left" w:pos="800"/>
        </w:tabs>
        <w:suppressAutoHyphens/>
        <w:jc w:val="both"/>
        <w:rPr>
          <w:rFonts w:eastAsia="TimesNewRomanPSMT"/>
          <w:lang w:eastAsia="zh-CN"/>
        </w:rPr>
      </w:pPr>
      <w:r w:rsidRPr="007E7391">
        <w:rPr>
          <w:rFonts w:eastAsia="TimesNewRomanPSMT"/>
          <w:lang w:eastAsia="zh-CN"/>
        </w:rPr>
        <w:t>Для работы тебе нужно иметь ручку и лист для черновых записей.</w:t>
      </w:r>
    </w:p>
    <w:p w:rsidR="007E7391" w:rsidRPr="007E7391" w:rsidRDefault="007E7391" w:rsidP="007E7391">
      <w:pPr>
        <w:numPr>
          <w:ilvl w:val="0"/>
          <w:numId w:val="29"/>
        </w:numPr>
        <w:tabs>
          <w:tab w:val="left" w:pos="800"/>
        </w:tabs>
        <w:suppressAutoHyphens/>
        <w:jc w:val="both"/>
        <w:rPr>
          <w:rFonts w:eastAsia="TimesNewRomanPSMT"/>
          <w:lang w:eastAsia="zh-CN"/>
        </w:rPr>
      </w:pPr>
      <w:r w:rsidRPr="007E7391">
        <w:rPr>
          <w:rFonts w:eastAsia="TimesNewRomanPSMT"/>
          <w:lang w:eastAsia="zh-CN"/>
        </w:rPr>
        <w:t>На всю работу тебе даётся 80 минут.</w:t>
      </w:r>
    </w:p>
    <w:p w:rsidR="007E7391" w:rsidRPr="007E7391" w:rsidRDefault="007E7391" w:rsidP="007E7391">
      <w:pPr>
        <w:numPr>
          <w:ilvl w:val="0"/>
          <w:numId w:val="29"/>
        </w:numPr>
        <w:tabs>
          <w:tab w:val="left" w:pos="800"/>
        </w:tabs>
        <w:suppressAutoHyphens/>
        <w:ind w:left="800" w:hanging="800"/>
        <w:jc w:val="both"/>
        <w:rPr>
          <w:rFonts w:eastAsia="TimesNewRomanPSMT"/>
          <w:lang w:eastAsia="zh-CN"/>
        </w:rPr>
      </w:pPr>
      <w:r w:rsidRPr="007E7391">
        <w:rPr>
          <w:rFonts w:eastAsia="TimesNewRomanPSMT"/>
          <w:lang w:eastAsia="zh-CN"/>
        </w:rPr>
        <w:t>Внимательно прочитай каждую тему и выбери только ОДНУ из предложенных.</w:t>
      </w:r>
    </w:p>
    <w:p w:rsidR="007E7391" w:rsidRPr="007E7391" w:rsidRDefault="007E7391" w:rsidP="007E7391">
      <w:pPr>
        <w:numPr>
          <w:ilvl w:val="0"/>
          <w:numId w:val="29"/>
        </w:numPr>
        <w:tabs>
          <w:tab w:val="left" w:pos="800"/>
        </w:tabs>
        <w:suppressAutoHyphens/>
        <w:ind w:left="800" w:hanging="800"/>
        <w:jc w:val="both"/>
        <w:rPr>
          <w:rFonts w:eastAsia="TimesNewRomanPSMT"/>
          <w:lang w:eastAsia="zh-CN"/>
        </w:rPr>
      </w:pPr>
      <w:r w:rsidRPr="007E7391">
        <w:rPr>
          <w:rFonts w:eastAsia="TimesNewRomanPSMT"/>
          <w:lang w:eastAsia="zh-CN"/>
        </w:rPr>
        <w:t xml:space="preserve">Запиши свой ответ или выбери ответ (несколько ответов) </w:t>
      </w:r>
      <w:proofErr w:type="gramStart"/>
      <w:r w:rsidRPr="007E7391">
        <w:rPr>
          <w:rFonts w:eastAsia="TimesNewRomanPSMT"/>
          <w:lang w:eastAsia="zh-CN"/>
        </w:rPr>
        <w:t>из</w:t>
      </w:r>
      <w:proofErr w:type="gramEnd"/>
      <w:r w:rsidRPr="007E7391">
        <w:rPr>
          <w:rFonts w:eastAsia="TimesNewRomanPSMT"/>
          <w:lang w:eastAsia="zh-CN"/>
        </w:rPr>
        <w:t xml:space="preserve"> предложенных.</w:t>
      </w:r>
    </w:p>
    <w:p w:rsidR="007E7391" w:rsidRPr="007E7391" w:rsidRDefault="007E7391" w:rsidP="007E7391">
      <w:pPr>
        <w:numPr>
          <w:ilvl w:val="0"/>
          <w:numId w:val="29"/>
        </w:numPr>
        <w:tabs>
          <w:tab w:val="left" w:pos="800"/>
        </w:tabs>
        <w:suppressAutoHyphens/>
        <w:ind w:left="800" w:hanging="800"/>
        <w:jc w:val="both"/>
        <w:rPr>
          <w:rFonts w:eastAsia="TimesNewRomanPSMT"/>
          <w:lang w:eastAsia="zh-CN"/>
        </w:rPr>
      </w:pPr>
      <w:r w:rsidRPr="007E7391">
        <w:rPr>
          <w:rFonts w:eastAsia="TimesNewRomanPSMT"/>
          <w:lang w:eastAsia="zh-CN"/>
        </w:rPr>
        <w:t xml:space="preserve">Помни, что для раскрытия темы </w:t>
      </w:r>
      <w:r w:rsidRPr="007E7391">
        <w:rPr>
          <w:rFonts w:eastAsia="TimesNewRomanPSMT"/>
          <w:b/>
          <w:lang w:eastAsia="zh-CN"/>
        </w:rPr>
        <w:t>необходимо использовать примеры</w:t>
      </w:r>
      <w:r w:rsidRPr="007E7391">
        <w:rPr>
          <w:rFonts w:eastAsia="TimesNewRomanPSMT"/>
          <w:lang w:eastAsia="zh-CN"/>
        </w:rPr>
        <w:t xml:space="preserve"> произведений, предложенные в списке выше.</w:t>
      </w:r>
    </w:p>
    <w:p w:rsidR="007E7391" w:rsidRPr="007E7391" w:rsidRDefault="007E7391" w:rsidP="007E7391">
      <w:pPr>
        <w:numPr>
          <w:ilvl w:val="0"/>
          <w:numId w:val="29"/>
        </w:numPr>
        <w:tabs>
          <w:tab w:val="left" w:pos="800"/>
        </w:tabs>
        <w:suppressAutoHyphens/>
        <w:ind w:left="800" w:hanging="800"/>
        <w:rPr>
          <w:rFonts w:eastAsia="TimesNewRomanPSMT"/>
          <w:lang w:eastAsia="zh-CN"/>
        </w:rPr>
      </w:pPr>
      <w:r w:rsidRPr="007E7391">
        <w:rPr>
          <w:rFonts w:eastAsia="TimesNewRomanPSMT"/>
          <w:lang w:eastAsia="zh-CN"/>
        </w:rPr>
        <w:t>Пользуйся черновиком.</w:t>
      </w:r>
    </w:p>
    <w:p w:rsidR="007E7391" w:rsidRPr="007E7391" w:rsidRDefault="007E7391" w:rsidP="007E7391">
      <w:pPr>
        <w:suppressAutoHyphens/>
        <w:jc w:val="both"/>
        <w:rPr>
          <w:rFonts w:eastAsia="Calibri"/>
          <w:i/>
          <w:lang w:eastAsia="zh-CN"/>
        </w:rPr>
      </w:pPr>
      <w:r w:rsidRPr="007E7391">
        <w:rPr>
          <w:rFonts w:eastAsia="TimesNewRomanPSMT"/>
          <w:lang w:eastAsia="zh-CN"/>
        </w:rPr>
        <w:t>Желаем удачи!!!</w:t>
      </w:r>
    </w:p>
    <w:p w:rsidR="007E7391" w:rsidRPr="007E7391" w:rsidRDefault="007E7391" w:rsidP="007E7391">
      <w:pPr>
        <w:suppressAutoHyphens/>
        <w:spacing w:line="276" w:lineRule="auto"/>
        <w:rPr>
          <w:rFonts w:eastAsia="Calibri"/>
          <w:i/>
          <w:lang w:eastAsia="zh-CN"/>
        </w:rPr>
      </w:pPr>
    </w:p>
    <w:p w:rsidR="007E7391" w:rsidRDefault="007E7391" w:rsidP="000A375B">
      <w:pPr>
        <w:rPr>
          <w:b/>
          <w:sz w:val="28"/>
          <w:szCs w:val="28"/>
        </w:rPr>
      </w:pPr>
    </w:p>
    <w:p w:rsidR="007E7391" w:rsidRDefault="007E7391" w:rsidP="000A375B">
      <w:pPr>
        <w:rPr>
          <w:b/>
          <w:sz w:val="28"/>
          <w:szCs w:val="28"/>
        </w:rPr>
      </w:pPr>
    </w:p>
    <w:p w:rsidR="000A375B" w:rsidRPr="007E7391" w:rsidRDefault="000A375B" w:rsidP="000A375B">
      <w:pPr>
        <w:rPr>
          <w:b/>
          <w:sz w:val="28"/>
          <w:szCs w:val="28"/>
          <w:highlight w:val="yellow"/>
        </w:rPr>
      </w:pPr>
      <w:r w:rsidRPr="007E7391">
        <w:rPr>
          <w:b/>
          <w:sz w:val="28"/>
          <w:szCs w:val="28"/>
          <w:highlight w:val="yellow"/>
        </w:rPr>
        <w:t>Банк заданий для подготовки к промежуточной аттестации</w:t>
      </w:r>
    </w:p>
    <w:p w:rsidR="000A375B" w:rsidRPr="00FA16C4" w:rsidRDefault="000A375B" w:rsidP="000A375B">
      <w:pPr>
        <w:rPr>
          <w:b/>
          <w:sz w:val="28"/>
          <w:szCs w:val="28"/>
        </w:rPr>
      </w:pPr>
      <w:r w:rsidRPr="007E7391">
        <w:rPr>
          <w:b/>
          <w:sz w:val="28"/>
          <w:szCs w:val="28"/>
          <w:highlight w:val="yellow"/>
        </w:rPr>
        <w:t>по литературе для 11 класса</w:t>
      </w:r>
    </w:p>
    <w:p w:rsidR="000A375B" w:rsidRPr="00FA16C4" w:rsidRDefault="000A375B" w:rsidP="000A375B">
      <w:pPr>
        <w:rPr>
          <w:sz w:val="28"/>
          <w:szCs w:val="28"/>
        </w:rPr>
      </w:pPr>
    </w:p>
    <w:p w:rsidR="000A375B" w:rsidRDefault="000A375B" w:rsidP="000A375B">
      <w:pPr>
        <w:jc w:val="both"/>
      </w:pPr>
      <w:r>
        <w:t xml:space="preserve">Напишите сочинение на одну из предложенных тем, аргументируйте свои тезисы, опираясь на литературные произведения  </w:t>
      </w:r>
      <w:proofErr w:type="gramStart"/>
      <w:r>
        <w:t xml:space="preserve">( </w:t>
      </w:r>
      <w:proofErr w:type="gramEnd"/>
      <w:r>
        <w:t xml:space="preserve">см. список для чтения). Используйте в качестве аргументации литературное произведение! </w:t>
      </w:r>
      <w:bookmarkStart w:id="0" w:name="_GoBack"/>
      <w:bookmarkEnd w:id="0"/>
      <w:r w:rsidRPr="00D7275F">
        <w:rPr>
          <w:u w:val="single"/>
        </w:rPr>
        <w:t xml:space="preserve">Для анализа произведения используйте </w:t>
      </w:r>
      <w:proofErr w:type="spellStart"/>
      <w:r w:rsidRPr="00D7275F">
        <w:rPr>
          <w:u w:val="single"/>
        </w:rPr>
        <w:t>теоретик</w:t>
      </w:r>
      <w:proofErr w:type="gramStart"/>
      <w:r w:rsidRPr="00D7275F">
        <w:rPr>
          <w:u w:val="single"/>
        </w:rPr>
        <w:t>о</w:t>
      </w:r>
      <w:proofErr w:type="spellEnd"/>
      <w:r w:rsidRPr="00D7275F">
        <w:rPr>
          <w:u w:val="single"/>
        </w:rPr>
        <w:t>-</w:t>
      </w:r>
      <w:proofErr w:type="gramEnd"/>
      <w:r w:rsidRPr="00D7275F">
        <w:rPr>
          <w:u w:val="single"/>
        </w:rPr>
        <w:t xml:space="preserve"> литературные понятия</w:t>
      </w:r>
      <w:r>
        <w:t>.</w:t>
      </w:r>
    </w:p>
    <w:p w:rsidR="000A375B" w:rsidRDefault="000A375B" w:rsidP="000A375B">
      <w:pPr>
        <w:jc w:val="both"/>
      </w:pPr>
      <w:r>
        <w:t>В сочинении должно быть не менее 250 слов. Сочинение пишите четко и разборчиво, соблюдая нормы речи.</w:t>
      </w:r>
    </w:p>
    <w:p w:rsidR="000A375B" w:rsidRDefault="000A375B" w:rsidP="000A375B">
      <w:pPr>
        <w:spacing w:after="100" w:afterAutospacing="1"/>
        <w:rPr>
          <w:rFonts w:eastAsia="TimesNewRomanPSMT"/>
          <w:b/>
        </w:rPr>
      </w:pPr>
    </w:p>
    <w:p w:rsidR="000A375B" w:rsidRPr="00A15227" w:rsidRDefault="000A375B" w:rsidP="000A375B">
      <w:pPr>
        <w:spacing w:after="100" w:afterAutospacing="1"/>
        <w:rPr>
          <w:b/>
        </w:rPr>
      </w:pPr>
      <w:r w:rsidRPr="00A15227">
        <w:rPr>
          <w:rFonts w:eastAsia="TimesNewRomanPSMT"/>
          <w:b/>
        </w:rPr>
        <w:t xml:space="preserve">Тема 1. </w:t>
      </w:r>
      <w:r w:rsidRPr="00A15227">
        <w:rPr>
          <w:b/>
          <w:color w:val="000000"/>
          <w:shd w:val="clear" w:color="auto" w:fill="FFFFFF"/>
        </w:rPr>
        <w:t>Какую жизненную цель можно назвать благородной?</w:t>
      </w:r>
    </w:p>
    <w:p w:rsidR="000A375B" w:rsidRPr="00A15227" w:rsidRDefault="000A375B" w:rsidP="000A375B">
      <w:pPr>
        <w:spacing w:after="100" w:afterAutospacing="1"/>
        <w:rPr>
          <w:b/>
        </w:rPr>
      </w:pPr>
      <w:r w:rsidRPr="00A15227">
        <w:rPr>
          <w:rFonts w:eastAsia="TimesNewRomanPSMT"/>
          <w:b/>
        </w:rPr>
        <w:t>Тема 2.</w:t>
      </w:r>
      <w:r w:rsidRPr="00A15227">
        <w:rPr>
          <w:b/>
        </w:rPr>
        <w:t xml:space="preserve"> </w:t>
      </w:r>
      <w:r w:rsidRPr="00A15227">
        <w:rPr>
          <w:b/>
          <w:color w:val="000000"/>
          <w:shd w:val="clear" w:color="auto" w:fill="FFFFFF"/>
        </w:rPr>
        <w:t>Как бороться со злом?</w:t>
      </w:r>
    </w:p>
    <w:p w:rsidR="000A375B" w:rsidRPr="00A15227" w:rsidRDefault="000A375B" w:rsidP="000A375B">
      <w:pPr>
        <w:spacing w:after="100" w:afterAutospacing="1"/>
        <w:rPr>
          <w:b/>
        </w:rPr>
      </w:pPr>
      <w:r w:rsidRPr="00A15227">
        <w:rPr>
          <w:rFonts w:eastAsia="TimesNewRomanPSMT"/>
          <w:b/>
        </w:rPr>
        <w:t xml:space="preserve">Тема 3. </w:t>
      </w:r>
      <w:r w:rsidRPr="00A15227">
        <w:rPr>
          <w:b/>
          <w:color w:val="000000"/>
          <w:shd w:val="clear" w:color="auto" w:fill="FFFFFF"/>
        </w:rPr>
        <w:t>Что легче – отомстить обидчику или простить его?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</w:rPr>
      </w:pPr>
      <w:r>
        <w:rPr>
          <w:rFonts w:eastAsia="TimesNewRomanPSMT"/>
          <w:b/>
        </w:rPr>
        <w:t>Тема 4</w:t>
      </w:r>
      <w:r w:rsidRPr="00A15227">
        <w:rPr>
          <w:rFonts w:eastAsia="TimesNewRomanPSMT"/>
          <w:b/>
        </w:rPr>
        <w:t>.</w:t>
      </w:r>
      <w:r w:rsidRPr="00A15227">
        <w:rPr>
          <w:b/>
          <w:color w:val="000000"/>
        </w:rPr>
        <w:t xml:space="preserve"> </w:t>
      </w:r>
      <w:r w:rsidRPr="00A15227">
        <w:rPr>
          <w:b/>
          <w:color w:val="000000"/>
          <w:shd w:val="clear" w:color="auto" w:fill="FFFFFF"/>
        </w:rPr>
        <w:t>Когда мечты мешают человеку в жизни?</w:t>
      </w:r>
    </w:p>
    <w:p w:rsidR="000A375B" w:rsidRPr="00A15227" w:rsidRDefault="000A375B" w:rsidP="000A375B">
      <w:pPr>
        <w:spacing w:after="100" w:afterAutospacing="1" w:line="360" w:lineRule="atLeast"/>
        <w:rPr>
          <w:rFonts w:eastAsia="TimesNewRomanPSMT"/>
          <w:b/>
        </w:rPr>
      </w:pPr>
      <w:r>
        <w:rPr>
          <w:rFonts w:eastAsia="TimesNewRomanPSMT"/>
          <w:b/>
        </w:rPr>
        <w:t>Тема 5</w:t>
      </w:r>
      <w:r w:rsidRPr="00A15227">
        <w:rPr>
          <w:rFonts w:eastAsia="TimesNewRomanPSMT"/>
          <w:b/>
        </w:rPr>
        <w:t xml:space="preserve">. </w:t>
      </w:r>
      <w:r w:rsidRPr="00A15227">
        <w:rPr>
          <w:b/>
          <w:color w:val="000000"/>
          <w:shd w:val="clear" w:color="auto" w:fill="FFFFFF"/>
        </w:rPr>
        <w:t>Что такое справедливость и милосердие?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</w:rPr>
      </w:pPr>
      <w:r>
        <w:rPr>
          <w:rFonts w:eastAsia="TimesNewRomanPSMT"/>
          <w:b/>
        </w:rPr>
        <w:t>Тема 6</w:t>
      </w:r>
      <w:r w:rsidRPr="00A15227">
        <w:rPr>
          <w:rFonts w:eastAsia="TimesNewRomanPSMT"/>
          <w:b/>
        </w:rPr>
        <w:t xml:space="preserve">. </w:t>
      </w:r>
      <w:r w:rsidRPr="00A15227">
        <w:rPr>
          <w:b/>
          <w:color w:val="000000"/>
          <w:shd w:val="clear" w:color="auto" w:fill="FFFFFF"/>
        </w:rPr>
        <w:t>Помогает ли чужой опыт не совершать ошибок?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  <w:shd w:val="clear" w:color="auto" w:fill="FFFFFF"/>
        </w:rPr>
      </w:pPr>
      <w:r>
        <w:rPr>
          <w:rFonts w:eastAsia="TimesNewRomanPSMT"/>
          <w:b/>
        </w:rPr>
        <w:t>Тема 7</w:t>
      </w:r>
      <w:r w:rsidRPr="00A15227">
        <w:rPr>
          <w:rFonts w:eastAsia="TimesNewRomanPSMT"/>
          <w:b/>
        </w:rPr>
        <w:t>.</w:t>
      </w:r>
      <w:r w:rsidRPr="00A15227">
        <w:rPr>
          <w:b/>
          <w:color w:val="000000"/>
        </w:rPr>
        <w:t xml:space="preserve"> </w:t>
      </w:r>
      <w:r w:rsidRPr="00A15227">
        <w:rPr>
          <w:b/>
          <w:color w:val="000000"/>
          <w:shd w:val="clear" w:color="auto" w:fill="FFFFFF"/>
        </w:rPr>
        <w:t>Имеет ли смысл человеку спорить с судьбой?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  <w:shd w:val="clear" w:color="auto" w:fill="FFFFFF"/>
        </w:rPr>
      </w:pPr>
      <w:r>
        <w:rPr>
          <w:rFonts w:eastAsia="TimesNewRomanPSMT"/>
          <w:b/>
        </w:rPr>
        <w:t>Тема 8</w:t>
      </w:r>
      <w:r w:rsidRPr="00A15227">
        <w:rPr>
          <w:rFonts w:eastAsia="TimesNewRomanPSMT"/>
          <w:b/>
        </w:rPr>
        <w:t xml:space="preserve">. </w:t>
      </w:r>
      <w:r w:rsidRPr="00A15227">
        <w:rPr>
          <w:b/>
          <w:color w:val="000000"/>
          <w:shd w:val="clear" w:color="auto" w:fill="FFFFFF"/>
        </w:rPr>
        <w:t>Когда человек может чувствовать себя одиноким в обществе?</w:t>
      </w:r>
    </w:p>
    <w:p w:rsidR="000A375B" w:rsidRPr="000A375B" w:rsidRDefault="000A375B" w:rsidP="000A375B">
      <w:pPr>
        <w:spacing w:after="100" w:afterAutospacing="1" w:line="360" w:lineRule="atLeast"/>
        <w:rPr>
          <w:b/>
          <w:color w:val="000000"/>
        </w:rPr>
      </w:pPr>
      <w:r>
        <w:rPr>
          <w:rFonts w:eastAsia="TimesNewRomanPSMT"/>
          <w:b/>
        </w:rPr>
        <w:t>Тема 9</w:t>
      </w:r>
      <w:r w:rsidRPr="00A15227">
        <w:rPr>
          <w:rFonts w:eastAsia="TimesNewRomanPSMT"/>
          <w:b/>
        </w:rPr>
        <w:t xml:space="preserve">. </w:t>
      </w:r>
      <w:r w:rsidRPr="00A15227">
        <w:rPr>
          <w:b/>
          <w:color w:val="000000"/>
          <w:shd w:val="clear" w:color="auto" w:fill="FFFFFF"/>
        </w:rPr>
        <w:t>От каких вопросов не сможет уйти современный человек?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</w:rPr>
      </w:pPr>
      <w:r w:rsidRPr="00A15227">
        <w:rPr>
          <w:rFonts w:eastAsia="TimesNewRomanPSMT"/>
          <w:b/>
        </w:rPr>
        <w:t>Тема 1</w:t>
      </w:r>
      <w:r>
        <w:rPr>
          <w:rFonts w:eastAsia="TimesNewRomanPSMT"/>
          <w:b/>
        </w:rPr>
        <w:t>0</w:t>
      </w:r>
      <w:r w:rsidRPr="00A15227">
        <w:rPr>
          <w:rFonts w:eastAsia="TimesNewRomanPSMT"/>
          <w:b/>
        </w:rPr>
        <w:t>.</w:t>
      </w:r>
      <w:r w:rsidRPr="00A15227">
        <w:rPr>
          <w:b/>
          <w:color w:val="000000"/>
        </w:rPr>
        <w:t xml:space="preserve"> Согласны ли Вы с утверждением: человек, любящий читать, никогда не будет одинок?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</w:rPr>
      </w:pPr>
      <w:r>
        <w:rPr>
          <w:rFonts w:eastAsia="TimesNewRomanPSMT"/>
          <w:b/>
        </w:rPr>
        <w:t>Тема 11</w:t>
      </w:r>
      <w:r w:rsidRPr="00A15227">
        <w:rPr>
          <w:rFonts w:eastAsia="TimesNewRomanPSMT"/>
          <w:b/>
        </w:rPr>
        <w:t>.</w:t>
      </w:r>
      <w:r w:rsidRPr="00A15227">
        <w:rPr>
          <w:b/>
          <w:color w:val="000000"/>
        </w:rPr>
        <w:t>Что делает человека подлинно счастливым?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</w:rPr>
      </w:pPr>
      <w:r>
        <w:rPr>
          <w:rFonts w:eastAsia="TimesNewRomanPSMT"/>
          <w:b/>
        </w:rPr>
        <w:t>Тема 12</w:t>
      </w:r>
      <w:r w:rsidRPr="00A15227">
        <w:rPr>
          <w:rFonts w:eastAsia="TimesNewRomanPSMT"/>
          <w:b/>
        </w:rPr>
        <w:t xml:space="preserve">. </w:t>
      </w:r>
      <w:r w:rsidRPr="00A15227">
        <w:rPr>
          <w:b/>
          <w:color w:val="000000"/>
        </w:rPr>
        <w:t>Какое произведение искусства можно назвать великим?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  <w:shd w:val="clear" w:color="auto" w:fill="FFFFFF"/>
        </w:rPr>
      </w:pPr>
      <w:r w:rsidRPr="00A15227">
        <w:rPr>
          <w:rFonts w:eastAsia="TimesNewRomanPSMT"/>
          <w:b/>
        </w:rPr>
        <w:lastRenderedPageBreak/>
        <w:t>Тема 1</w:t>
      </w:r>
      <w:r>
        <w:rPr>
          <w:rFonts w:eastAsia="TimesNewRomanPSMT"/>
          <w:b/>
        </w:rPr>
        <w:t>3</w:t>
      </w:r>
      <w:r w:rsidRPr="00A15227">
        <w:rPr>
          <w:rFonts w:eastAsia="TimesNewRomanPSMT"/>
          <w:b/>
        </w:rPr>
        <w:t>.</w:t>
      </w:r>
      <w:r w:rsidRPr="00A15227">
        <w:rPr>
          <w:b/>
          <w:color w:val="000000"/>
        </w:rPr>
        <w:t xml:space="preserve"> </w:t>
      </w:r>
      <w:r w:rsidRPr="00A15227">
        <w:rPr>
          <w:b/>
          <w:color w:val="000000"/>
          <w:shd w:val="clear" w:color="auto" w:fill="FFFFFF"/>
        </w:rPr>
        <w:t>Без чего любые мечты бесплодны?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  <w:shd w:val="clear" w:color="auto" w:fill="FFFFFF"/>
        </w:rPr>
      </w:pPr>
      <w:r>
        <w:rPr>
          <w:rFonts w:eastAsia="TimesNewRomanPSMT"/>
          <w:b/>
        </w:rPr>
        <w:t>Тема 14</w:t>
      </w:r>
      <w:r w:rsidRPr="00A15227">
        <w:rPr>
          <w:rFonts w:eastAsia="TimesNewRomanPSMT"/>
          <w:b/>
        </w:rPr>
        <w:t xml:space="preserve">. </w:t>
      </w:r>
      <w:r w:rsidRPr="00A15227">
        <w:rPr>
          <w:b/>
          <w:color w:val="000000"/>
          <w:shd w:val="clear" w:color="auto" w:fill="FFFFFF"/>
        </w:rPr>
        <w:t>Можно ли утверждать, что, поняв себя, проще понять и других?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  <w:shd w:val="clear" w:color="auto" w:fill="FFFFFF"/>
        </w:rPr>
      </w:pPr>
      <w:r>
        <w:rPr>
          <w:rFonts w:eastAsia="TimesNewRomanPSMT"/>
          <w:b/>
        </w:rPr>
        <w:t>Тема 15</w:t>
      </w:r>
      <w:r w:rsidRPr="00A15227">
        <w:rPr>
          <w:rFonts w:eastAsia="TimesNewRomanPSMT"/>
          <w:b/>
        </w:rPr>
        <w:t xml:space="preserve">. </w:t>
      </w:r>
      <w:r w:rsidRPr="00A15227">
        <w:rPr>
          <w:b/>
          <w:color w:val="000000"/>
          <w:shd w:val="clear" w:color="auto" w:fill="FFFFFF"/>
        </w:rPr>
        <w:t>Какие проблемы, поднимаемые писателями, Вы считаете актуальными?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  <w:shd w:val="clear" w:color="auto" w:fill="FFFFFF"/>
        </w:rPr>
      </w:pPr>
      <w:r w:rsidRPr="00A15227">
        <w:rPr>
          <w:rFonts w:eastAsia="TimesNewRomanPSMT"/>
          <w:b/>
        </w:rPr>
        <w:t>Тема 1</w:t>
      </w:r>
      <w:r>
        <w:rPr>
          <w:rFonts w:eastAsia="TimesNewRomanPSMT"/>
          <w:b/>
        </w:rPr>
        <w:t>6</w:t>
      </w:r>
      <w:r w:rsidRPr="00A15227">
        <w:rPr>
          <w:rFonts w:eastAsia="TimesNewRomanPSMT"/>
          <w:b/>
        </w:rPr>
        <w:t>.</w:t>
      </w:r>
      <w:r w:rsidRPr="00A15227">
        <w:rPr>
          <w:b/>
          <w:color w:val="000000"/>
        </w:rPr>
        <w:t xml:space="preserve"> </w:t>
      </w:r>
      <w:r w:rsidRPr="00A15227">
        <w:rPr>
          <w:b/>
          <w:color w:val="000000"/>
          <w:shd w:val="clear" w:color="auto" w:fill="FFFFFF"/>
        </w:rPr>
        <w:t>Что ценнее: красота природы или красота, сотворённая человеком?</w:t>
      </w:r>
    </w:p>
    <w:p w:rsidR="000A375B" w:rsidRPr="00A15227" w:rsidRDefault="000A375B" w:rsidP="000A375B">
      <w:pPr>
        <w:spacing w:after="100" w:afterAutospacing="1" w:line="360" w:lineRule="atLeast"/>
        <w:rPr>
          <w:b/>
          <w:color w:val="000000"/>
          <w:shd w:val="clear" w:color="auto" w:fill="FFFFFF"/>
        </w:rPr>
      </w:pPr>
      <w:r>
        <w:rPr>
          <w:rFonts w:eastAsia="TimesNewRomanPSMT"/>
          <w:b/>
        </w:rPr>
        <w:t>Тема 17</w:t>
      </w:r>
      <w:r w:rsidRPr="00A15227">
        <w:rPr>
          <w:rFonts w:eastAsia="TimesNewRomanPSMT"/>
          <w:b/>
        </w:rPr>
        <w:t xml:space="preserve">. </w:t>
      </w:r>
      <w:r w:rsidRPr="00A15227">
        <w:rPr>
          <w:b/>
          <w:color w:val="000000"/>
          <w:shd w:val="clear" w:color="auto" w:fill="FFFFFF"/>
        </w:rPr>
        <w:t>Бывает ли общественное мнение ошибочным?</w:t>
      </w:r>
    </w:p>
    <w:p w:rsidR="000A375B" w:rsidRDefault="000A375B" w:rsidP="000A375B">
      <w:pPr>
        <w:spacing w:after="100" w:afterAutospacing="1" w:line="360" w:lineRule="atLeast"/>
        <w:rPr>
          <w:b/>
          <w:color w:val="000000"/>
          <w:shd w:val="clear" w:color="auto" w:fill="FFFFFF"/>
        </w:rPr>
      </w:pPr>
      <w:r>
        <w:rPr>
          <w:rFonts w:eastAsia="TimesNewRomanPSMT"/>
          <w:b/>
        </w:rPr>
        <w:t>Тема 18</w:t>
      </w:r>
      <w:r w:rsidRPr="00A15227">
        <w:rPr>
          <w:rFonts w:eastAsia="TimesNewRomanPSMT"/>
          <w:b/>
        </w:rPr>
        <w:t xml:space="preserve">. </w:t>
      </w:r>
      <w:r w:rsidRPr="00A15227">
        <w:rPr>
          <w:b/>
          <w:color w:val="000000"/>
          <w:shd w:val="clear" w:color="auto" w:fill="FFFFFF"/>
        </w:rPr>
        <w:t>Какую книгу я бы посоветовал прочитать другу?</w:t>
      </w:r>
    </w:p>
    <w:p w:rsidR="000A375B" w:rsidRDefault="000A375B" w:rsidP="000A375B">
      <w:pPr>
        <w:rPr>
          <w:b/>
        </w:rPr>
      </w:pPr>
    </w:p>
    <w:p w:rsidR="000A375B" w:rsidRDefault="000A375B" w:rsidP="000A375B">
      <w:pPr>
        <w:rPr>
          <w:b/>
          <w:shd w:val="clear" w:color="auto" w:fill="FFFFFF"/>
        </w:rPr>
      </w:pPr>
    </w:p>
    <w:p w:rsidR="000A375B" w:rsidRPr="0039654A" w:rsidRDefault="000A375B" w:rsidP="000A375B">
      <w:pPr>
        <w:rPr>
          <w:b/>
          <w:shd w:val="clear" w:color="auto" w:fill="FFFFFF"/>
        </w:rPr>
      </w:pPr>
      <w:r w:rsidRPr="0039654A">
        <w:rPr>
          <w:b/>
          <w:shd w:val="clear" w:color="auto" w:fill="FFFFFF"/>
        </w:rPr>
        <w:t xml:space="preserve">Композиция </w:t>
      </w:r>
      <w:r>
        <w:rPr>
          <w:b/>
          <w:shd w:val="clear" w:color="auto" w:fill="FFFFFF"/>
        </w:rPr>
        <w:t xml:space="preserve">сочинения </w:t>
      </w:r>
      <w:proofErr w:type="gramStart"/>
      <w:r>
        <w:rPr>
          <w:b/>
          <w:shd w:val="clear" w:color="auto" w:fill="FFFFFF"/>
        </w:rPr>
        <w:t xml:space="preserve">( </w:t>
      </w:r>
      <w:proofErr w:type="gramEnd"/>
      <w:r>
        <w:rPr>
          <w:b/>
          <w:shd w:val="clear" w:color="auto" w:fill="FFFFFF"/>
        </w:rPr>
        <w:t>не менее 250 слов</w:t>
      </w:r>
      <w:r w:rsidRPr="0039654A">
        <w:rPr>
          <w:b/>
          <w:shd w:val="clear" w:color="auto" w:fill="FFFFFF"/>
        </w:rPr>
        <w:t>):</w:t>
      </w:r>
    </w:p>
    <w:p w:rsidR="000A375B" w:rsidRPr="0039654A" w:rsidRDefault="000A375B" w:rsidP="000A375B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I. Вступление.</w:t>
      </w:r>
    </w:p>
    <w:p w:rsidR="000A375B" w:rsidRPr="0039654A" w:rsidRDefault="000A375B" w:rsidP="000A375B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II. Основная часть.</w:t>
      </w:r>
    </w:p>
    <w:p w:rsidR="000A375B" w:rsidRDefault="000A375B" w:rsidP="000A375B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III. Заключение.</w:t>
      </w:r>
    </w:p>
    <w:p w:rsidR="000A375B" w:rsidRPr="0039654A" w:rsidRDefault="000A375B" w:rsidP="000A375B">
      <w:pPr>
        <w:rPr>
          <w:bCs/>
          <w:shd w:val="clear" w:color="auto" w:fill="FFFFFF"/>
        </w:rPr>
      </w:pPr>
    </w:p>
    <w:p w:rsidR="000A375B" w:rsidRPr="0039654A" w:rsidRDefault="000A375B" w:rsidP="000A375B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Критерии оценивания сочинения:</w:t>
      </w:r>
    </w:p>
    <w:p w:rsidR="000A375B" w:rsidRPr="0039654A" w:rsidRDefault="000A375B" w:rsidP="000A375B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Соответствие теме.</w:t>
      </w:r>
    </w:p>
    <w:p w:rsidR="000A375B" w:rsidRDefault="000A375B" w:rsidP="000A375B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Аргументация. Привлечение литературного материала.</w:t>
      </w:r>
    </w:p>
    <w:p w:rsidR="000A375B" w:rsidRPr="0039654A" w:rsidRDefault="000A375B" w:rsidP="000A375B">
      <w:pPr>
        <w:rPr>
          <w:bCs/>
          <w:shd w:val="clear" w:color="auto" w:fill="FFFFFF"/>
        </w:rPr>
      </w:pPr>
      <w:r w:rsidRPr="00CD2EEA">
        <w:rPr>
          <w:bCs/>
          <w:shd w:val="clear" w:color="auto" w:fill="FFFFFF"/>
        </w:rPr>
        <w:t></w:t>
      </w:r>
      <w:r>
        <w:rPr>
          <w:bCs/>
          <w:shd w:val="clear" w:color="auto" w:fill="FFFFFF"/>
        </w:rPr>
        <w:t xml:space="preserve"> Привлечение </w:t>
      </w:r>
      <w:proofErr w:type="spellStart"/>
      <w:r>
        <w:rPr>
          <w:bCs/>
          <w:shd w:val="clear" w:color="auto" w:fill="FFFFFF"/>
        </w:rPr>
        <w:t>теоретик</w:t>
      </w:r>
      <w:proofErr w:type="gramStart"/>
      <w:r>
        <w:rPr>
          <w:bCs/>
          <w:shd w:val="clear" w:color="auto" w:fill="FFFFFF"/>
        </w:rPr>
        <w:t>о</w:t>
      </w:r>
      <w:proofErr w:type="spellEnd"/>
      <w:r>
        <w:rPr>
          <w:bCs/>
          <w:shd w:val="clear" w:color="auto" w:fill="FFFFFF"/>
        </w:rPr>
        <w:t>-</w:t>
      </w:r>
      <w:proofErr w:type="gramEnd"/>
      <w:r>
        <w:rPr>
          <w:bCs/>
          <w:shd w:val="clear" w:color="auto" w:fill="FFFFFF"/>
        </w:rPr>
        <w:t xml:space="preserve"> литературных понятий</w:t>
      </w:r>
    </w:p>
    <w:p w:rsidR="000A375B" w:rsidRPr="0039654A" w:rsidRDefault="000A375B" w:rsidP="000A375B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Композиция и логика рассуждения.</w:t>
      </w:r>
    </w:p>
    <w:p w:rsidR="000A375B" w:rsidRPr="0039654A" w:rsidRDefault="000A375B" w:rsidP="000A375B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Качество письменной речи.</w:t>
      </w:r>
    </w:p>
    <w:p w:rsidR="000A375B" w:rsidRDefault="000A375B" w:rsidP="000A375B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Грамотность.</w:t>
      </w:r>
    </w:p>
    <w:p w:rsidR="000A375B" w:rsidRDefault="000A375B" w:rsidP="000A375B">
      <w:pPr>
        <w:rPr>
          <w:bCs/>
          <w:shd w:val="clear" w:color="auto" w:fill="FFFFFF"/>
        </w:rPr>
      </w:pPr>
    </w:p>
    <w:p w:rsidR="000A375B" w:rsidRDefault="000A375B" w:rsidP="000A375B">
      <w:pPr>
        <w:rPr>
          <w:b/>
          <w:bCs/>
          <w:shd w:val="clear" w:color="auto" w:fill="FFFFFF"/>
        </w:rPr>
      </w:pPr>
      <w:r w:rsidRPr="00353200">
        <w:rPr>
          <w:b/>
          <w:bCs/>
          <w:shd w:val="clear" w:color="auto" w:fill="FFFFFF"/>
        </w:rPr>
        <w:t>Список произведений для написания сочинения:</w:t>
      </w:r>
    </w:p>
    <w:p w:rsidR="000A375B" w:rsidRPr="00353200" w:rsidRDefault="000A375B" w:rsidP="000A375B">
      <w:pPr>
        <w:rPr>
          <w:b/>
          <w:bCs/>
          <w:shd w:val="clear" w:color="auto" w:fill="FFFFFF"/>
        </w:rPr>
      </w:pPr>
    </w:p>
    <w:p w:rsidR="000A375B" w:rsidRPr="00FE044B" w:rsidRDefault="000A375B" w:rsidP="000A375B">
      <w:pPr>
        <w:pStyle w:val="a7"/>
        <w:numPr>
          <w:ilvl w:val="0"/>
          <w:numId w:val="28"/>
        </w:numPr>
        <w:spacing w:before="0" w:beforeAutospacing="0" w:after="0" w:afterAutospacing="0" w:line="360" w:lineRule="auto"/>
        <w:jc w:val="both"/>
      </w:pPr>
      <w:r w:rsidRPr="00FE044B">
        <w:rPr>
          <w:rStyle w:val="a8"/>
          <w:b w:val="0"/>
        </w:rPr>
        <w:t>А. И. Куприн</w:t>
      </w:r>
      <w:r w:rsidRPr="00FE044B">
        <w:rPr>
          <w:rStyle w:val="placeholder"/>
        </w:rPr>
        <w:t xml:space="preserve"> «Гранатовый браслет», «Олеся» </w:t>
      </w:r>
    </w:p>
    <w:p w:rsidR="000A375B" w:rsidRPr="00FE044B" w:rsidRDefault="000A375B" w:rsidP="000A375B">
      <w:pPr>
        <w:pStyle w:val="a7"/>
        <w:numPr>
          <w:ilvl w:val="0"/>
          <w:numId w:val="28"/>
        </w:numPr>
        <w:spacing w:before="0" w:beforeAutospacing="0" w:after="0" w:afterAutospacing="0" w:line="360" w:lineRule="auto"/>
        <w:ind w:left="907"/>
        <w:jc w:val="both"/>
      </w:pPr>
      <w:r w:rsidRPr="00FE044B">
        <w:rPr>
          <w:rStyle w:val="a8"/>
          <w:b w:val="0"/>
        </w:rPr>
        <w:t xml:space="preserve"> М. Горький.</w:t>
      </w:r>
      <w:r w:rsidRPr="00FE044B">
        <w:t>  </w:t>
      </w:r>
      <w:r w:rsidRPr="00FE044B">
        <w:rPr>
          <w:rStyle w:val="placeholder"/>
        </w:rPr>
        <w:t xml:space="preserve"> «Старуха </w:t>
      </w:r>
      <w:proofErr w:type="spellStart"/>
      <w:r w:rsidRPr="00FE044B">
        <w:rPr>
          <w:rStyle w:val="placeholder"/>
        </w:rPr>
        <w:t>Изергиль</w:t>
      </w:r>
      <w:proofErr w:type="spellEnd"/>
      <w:r w:rsidRPr="00FE044B">
        <w:rPr>
          <w:rStyle w:val="placeholder"/>
        </w:rPr>
        <w:t xml:space="preserve">», </w:t>
      </w:r>
      <w:r w:rsidRPr="00FE044B">
        <w:t>«На дне».</w:t>
      </w:r>
    </w:p>
    <w:p w:rsidR="000A375B" w:rsidRPr="00FE044B" w:rsidRDefault="000A375B" w:rsidP="000A375B">
      <w:pPr>
        <w:pStyle w:val="a7"/>
        <w:numPr>
          <w:ilvl w:val="0"/>
          <w:numId w:val="28"/>
        </w:numPr>
        <w:spacing w:before="0" w:beforeAutospacing="0" w:after="0" w:afterAutospacing="0" w:line="360" w:lineRule="auto"/>
        <w:ind w:left="907"/>
        <w:jc w:val="both"/>
      </w:pPr>
      <w:r w:rsidRPr="00FE044B">
        <w:rPr>
          <w:rStyle w:val="a8"/>
          <w:b w:val="0"/>
        </w:rPr>
        <w:t xml:space="preserve"> И. А. Бунин. </w:t>
      </w:r>
      <w:r w:rsidRPr="00FE044B">
        <w:rPr>
          <w:rStyle w:val="placeholder"/>
        </w:rPr>
        <w:t xml:space="preserve"> «Чистый понедельник», «Господин из Сан-Франциско» </w:t>
      </w:r>
    </w:p>
    <w:p w:rsidR="000A375B" w:rsidRPr="00FE044B" w:rsidRDefault="000A375B" w:rsidP="000A375B">
      <w:pPr>
        <w:pStyle w:val="a7"/>
        <w:numPr>
          <w:ilvl w:val="0"/>
          <w:numId w:val="28"/>
        </w:numPr>
        <w:spacing w:before="0" w:beforeAutospacing="0" w:after="0" w:afterAutospacing="0" w:line="360" w:lineRule="auto"/>
        <w:ind w:left="907"/>
        <w:jc w:val="both"/>
      </w:pPr>
      <w:r w:rsidRPr="00FE044B">
        <w:rPr>
          <w:rStyle w:val="a8"/>
          <w:b w:val="0"/>
        </w:rPr>
        <w:t xml:space="preserve"> Н.А. Островский.</w:t>
      </w:r>
      <w:r w:rsidRPr="00FE044B">
        <w:t> Роман «Как закалялась сталь» </w:t>
      </w:r>
      <w:r w:rsidRPr="00FE044B">
        <w:rPr>
          <w:rStyle w:val="placeholder-mask"/>
        </w:rPr>
        <w:t>‌</w:t>
      </w:r>
      <w:r w:rsidRPr="00FE044B">
        <w:rPr>
          <w:rStyle w:val="placeholder"/>
        </w:rPr>
        <w:t>(избранные главы).</w:t>
      </w:r>
      <w:r w:rsidRPr="00FE044B">
        <w:rPr>
          <w:rStyle w:val="placeholder-mask"/>
        </w:rPr>
        <w:t>‌</w:t>
      </w:r>
    </w:p>
    <w:p w:rsidR="000A375B" w:rsidRPr="00FE044B" w:rsidRDefault="000A375B" w:rsidP="000A375B">
      <w:pPr>
        <w:pStyle w:val="a7"/>
        <w:numPr>
          <w:ilvl w:val="0"/>
          <w:numId w:val="28"/>
        </w:numPr>
        <w:spacing w:before="0" w:beforeAutospacing="0" w:after="0" w:afterAutospacing="0" w:line="360" w:lineRule="auto"/>
        <w:ind w:left="907"/>
        <w:jc w:val="both"/>
      </w:pPr>
      <w:r w:rsidRPr="00FE044B">
        <w:rPr>
          <w:rStyle w:val="a8"/>
          <w:b w:val="0"/>
        </w:rPr>
        <w:t xml:space="preserve"> М. А. Шолохов.</w:t>
      </w:r>
      <w:r w:rsidRPr="00FE044B">
        <w:t> Роман-эпопея «Тихий Дон» </w:t>
      </w:r>
      <w:r w:rsidRPr="00FE044B">
        <w:rPr>
          <w:rStyle w:val="placeholder-mask"/>
        </w:rPr>
        <w:t>‌</w:t>
      </w:r>
      <w:r w:rsidRPr="00FE044B">
        <w:rPr>
          <w:rStyle w:val="placeholder"/>
        </w:rPr>
        <w:t>(избранные главы).</w:t>
      </w:r>
      <w:r w:rsidRPr="00FE044B">
        <w:rPr>
          <w:rStyle w:val="placeholder-mask"/>
        </w:rPr>
        <w:t>‌</w:t>
      </w:r>
    </w:p>
    <w:p w:rsidR="000A375B" w:rsidRPr="00FE044B" w:rsidRDefault="000A375B" w:rsidP="000A375B">
      <w:pPr>
        <w:pStyle w:val="a7"/>
        <w:numPr>
          <w:ilvl w:val="0"/>
          <w:numId w:val="28"/>
        </w:numPr>
        <w:spacing w:before="0" w:beforeAutospacing="0" w:after="0" w:afterAutospacing="0" w:line="360" w:lineRule="auto"/>
        <w:ind w:left="907"/>
        <w:jc w:val="both"/>
      </w:pPr>
      <w:r w:rsidRPr="00FE044B">
        <w:rPr>
          <w:rStyle w:val="a8"/>
          <w:b w:val="0"/>
        </w:rPr>
        <w:t xml:space="preserve"> М. А. Булгаков.</w:t>
      </w:r>
      <w:r w:rsidRPr="00FE044B">
        <w:t> </w:t>
      </w:r>
      <w:r w:rsidRPr="00FE044B">
        <w:rPr>
          <w:rStyle w:val="placeholder-mask"/>
        </w:rPr>
        <w:t>‌</w:t>
      </w:r>
      <w:r w:rsidRPr="00FE044B">
        <w:rPr>
          <w:rStyle w:val="placeholder"/>
        </w:rPr>
        <w:t xml:space="preserve">Роман «Мастер и Маргарита» </w:t>
      </w:r>
    </w:p>
    <w:p w:rsidR="000A375B" w:rsidRPr="00FE044B" w:rsidRDefault="000A375B" w:rsidP="000A375B">
      <w:pPr>
        <w:pStyle w:val="a7"/>
        <w:numPr>
          <w:ilvl w:val="0"/>
          <w:numId w:val="28"/>
        </w:numPr>
        <w:spacing w:before="0" w:beforeAutospacing="0" w:after="0" w:afterAutospacing="0" w:line="360" w:lineRule="auto"/>
        <w:ind w:left="907"/>
        <w:jc w:val="both"/>
      </w:pPr>
      <w:r w:rsidRPr="00FE044B">
        <w:rPr>
          <w:rStyle w:val="a8"/>
          <w:b w:val="0"/>
        </w:rPr>
        <w:t xml:space="preserve"> А. П. Платонов.</w:t>
      </w:r>
      <w:r w:rsidRPr="00FE044B">
        <w:t> </w:t>
      </w:r>
      <w:r w:rsidRPr="00FE044B">
        <w:rPr>
          <w:rStyle w:val="placeholder"/>
        </w:rPr>
        <w:t xml:space="preserve"> «Котлован», </w:t>
      </w:r>
    </w:p>
    <w:p w:rsidR="000A375B" w:rsidRPr="00FE044B" w:rsidRDefault="000A375B" w:rsidP="000A375B">
      <w:pPr>
        <w:pStyle w:val="a7"/>
        <w:numPr>
          <w:ilvl w:val="0"/>
          <w:numId w:val="28"/>
        </w:numPr>
        <w:spacing w:before="0" w:beforeAutospacing="0" w:after="0" w:afterAutospacing="0" w:line="360" w:lineRule="auto"/>
        <w:ind w:left="907"/>
        <w:jc w:val="both"/>
      </w:pPr>
      <w:r w:rsidRPr="00FE044B">
        <w:rPr>
          <w:rStyle w:val="a8"/>
          <w:b w:val="0"/>
        </w:rPr>
        <w:t xml:space="preserve"> А. И. Солженицын. </w:t>
      </w:r>
      <w:r w:rsidRPr="00FE044B">
        <w:t xml:space="preserve"> «Один день Ивана Денисовича</w:t>
      </w:r>
    </w:p>
    <w:p w:rsidR="000A375B" w:rsidRPr="00FE044B" w:rsidRDefault="000A375B" w:rsidP="000A375B">
      <w:pPr>
        <w:pStyle w:val="a7"/>
        <w:numPr>
          <w:ilvl w:val="0"/>
          <w:numId w:val="28"/>
        </w:numPr>
        <w:spacing w:before="0" w:beforeAutospacing="0" w:after="0" w:afterAutospacing="0" w:line="360" w:lineRule="auto"/>
        <w:ind w:left="907"/>
        <w:jc w:val="both"/>
      </w:pPr>
      <w:r w:rsidRPr="00FE044B">
        <w:rPr>
          <w:rStyle w:val="a8"/>
          <w:b w:val="0"/>
        </w:rPr>
        <w:t xml:space="preserve"> В. Г. Распутин.</w:t>
      </w:r>
      <w:r w:rsidRPr="00FE044B">
        <w:t> </w:t>
      </w:r>
      <w:r w:rsidRPr="00FE044B">
        <w:rPr>
          <w:rStyle w:val="placeholder"/>
        </w:rPr>
        <w:t xml:space="preserve"> «Прощание с </w:t>
      </w:r>
      <w:proofErr w:type="gramStart"/>
      <w:r w:rsidRPr="00FE044B">
        <w:rPr>
          <w:rStyle w:val="placeholder"/>
        </w:rPr>
        <w:t>Матёрой</w:t>
      </w:r>
      <w:proofErr w:type="gramEnd"/>
      <w:r w:rsidRPr="00FE044B">
        <w:rPr>
          <w:rStyle w:val="placeholder"/>
        </w:rPr>
        <w:t xml:space="preserve">» </w:t>
      </w:r>
    </w:p>
    <w:p w:rsidR="000A375B" w:rsidRPr="00FE044B" w:rsidRDefault="000A375B" w:rsidP="000A375B">
      <w:pPr>
        <w:numPr>
          <w:ilvl w:val="0"/>
          <w:numId w:val="28"/>
        </w:numPr>
        <w:spacing w:line="360" w:lineRule="auto"/>
        <w:ind w:left="907"/>
        <w:rPr>
          <w:rStyle w:val="placeholder"/>
          <w:bCs/>
          <w:shd w:val="clear" w:color="auto" w:fill="FFFFFF"/>
        </w:rPr>
      </w:pPr>
      <w:r w:rsidRPr="00FE044B">
        <w:rPr>
          <w:rStyle w:val="placeholder"/>
        </w:rPr>
        <w:t xml:space="preserve">Захар </w:t>
      </w:r>
      <w:proofErr w:type="spellStart"/>
      <w:r w:rsidRPr="00FE044B">
        <w:rPr>
          <w:rStyle w:val="placeholder"/>
        </w:rPr>
        <w:t>Прилепин</w:t>
      </w:r>
      <w:proofErr w:type="spellEnd"/>
      <w:r w:rsidRPr="00FE044B">
        <w:rPr>
          <w:rStyle w:val="placeholder"/>
        </w:rPr>
        <w:t xml:space="preserve"> «Белый квадрат»</w:t>
      </w:r>
    </w:p>
    <w:p w:rsidR="000A375B" w:rsidRPr="00FE044B" w:rsidRDefault="000A375B" w:rsidP="000A375B">
      <w:pPr>
        <w:numPr>
          <w:ilvl w:val="0"/>
          <w:numId w:val="28"/>
        </w:numPr>
        <w:spacing w:line="360" w:lineRule="auto"/>
        <w:ind w:left="907"/>
        <w:rPr>
          <w:bCs/>
          <w:shd w:val="clear" w:color="auto" w:fill="FFFFFF"/>
        </w:rPr>
      </w:pPr>
      <w:r w:rsidRPr="00FE044B">
        <w:rPr>
          <w:shd w:val="clear" w:color="auto" w:fill="FFFFFF"/>
        </w:rPr>
        <w:t>А. В. Вампилов «Старший сын»</w:t>
      </w:r>
    </w:p>
    <w:p w:rsidR="000A375B" w:rsidRPr="00FE044B" w:rsidRDefault="000A375B" w:rsidP="000A375B">
      <w:pPr>
        <w:numPr>
          <w:ilvl w:val="0"/>
          <w:numId w:val="28"/>
        </w:numPr>
        <w:spacing w:line="360" w:lineRule="auto"/>
        <w:ind w:left="907"/>
        <w:rPr>
          <w:rStyle w:val="placeholder"/>
        </w:rPr>
      </w:pPr>
      <w:r w:rsidRPr="00FE044B">
        <w:rPr>
          <w:rStyle w:val="placeholder-mask"/>
          <w:shd w:val="clear" w:color="auto" w:fill="FFFFFF"/>
        </w:rPr>
        <w:t xml:space="preserve"> ‌</w:t>
      </w:r>
      <w:r w:rsidRPr="00FE044B">
        <w:rPr>
          <w:rStyle w:val="placeholder"/>
        </w:rPr>
        <w:t xml:space="preserve">Р. </w:t>
      </w:r>
      <w:proofErr w:type="spellStart"/>
      <w:r w:rsidRPr="00FE044B">
        <w:rPr>
          <w:rStyle w:val="placeholder"/>
        </w:rPr>
        <w:t>Брэдбери</w:t>
      </w:r>
      <w:proofErr w:type="spellEnd"/>
      <w:r w:rsidRPr="00FE044B">
        <w:rPr>
          <w:rStyle w:val="placeholder"/>
        </w:rPr>
        <w:t xml:space="preserve"> «451 градус по Фаренгейту»</w:t>
      </w:r>
    </w:p>
    <w:p w:rsidR="000A375B" w:rsidRDefault="000A375B" w:rsidP="000A375B">
      <w:pPr>
        <w:numPr>
          <w:ilvl w:val="0"/>
          <w:numId w:val="28"/>
        </w:numPr>
        <w:spacing w:line="360" w:lineRule="auto"/>
        <w:ind w:left="907"/>
        <w:rPr>
          <w:rStyle w:val="placeholder"/>
        </w:rPr>
      </w:pPr>
      <w:r w:rsidRPr="00FE044B">
        <w:rPr>
          <w:rStyle w:val="placeholder"/>
        </w:rPr>
        <w:t xml:space="preserve"> Э. Хемингуэй «Старик и море»</w:t>
      </w:r>
    </w:p>
    <w:p w:rsidR="00D8791D" w:rsidRPr="000A375B" w:rsidRDefault="00D8791D" w:rsidP="000A375B"/>
    <w:sectPr w:rsidR="00D8791D" w:rsidRPr="000A375B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A465B"/>
    <w:multiLevelType w:val="hybridMultilevel"/>
    <w:tmpl w:val="B600C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84CD0"/>
    <w:multiLevelType w:val="hybridMultilevel"/>
    <w:tmpl w:val="1714DFB6"/>
    <w:lvl w:ilvl="0" w:tplc="F58A3A62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8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3"/>
  </w:num>
  <w:num w:numId="8">
    <w:abstractNumId w:val="2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7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5"/>
  </w:num>
  <w:num w:numId="29">
    <w:abstractNumId w:val="0"/>
  </w:num>
  <w:num w:numId="30">
    <w:abstractNumId w:val="1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A375B"/>
    <w:rsid w:val="00224061"/>
    <w:rsid w:val="00393084"/>
    <w:rsid w:val="003B0E6C"/>
    <w:rsid w:val="003B3D5B"/>
    <w:rsid w:val="003C668F"/>
    <w:rsid w:val="003F35E2"/>
    <w:rsid w:val="004C052C"/>
    <w:rsid w:val="004E70CC"/>
    <w:rsid w:val="005134C0"/>
    <w:rsid w:val="00553D43"/>
    <w:rsid w:val="007C02B5"/>
    <w:rsid w:val="007E7391"/>
    <w:rsid w:val="00834A4A"/>
    <w:rsid w:val="009160E0"/>
    <w:rsid w:val="00985D01"/>
    <w:rsid w:val="00992CFA"/>
    <w:rsid w:val="00BF3B3C"/>
    <w:rsid w:val="00C917F7"/>
    <w:rsid w:val="00CE3661"/>
    <w:rsid w:val="00D71C65"/>
    <w:rsid w:val="00D8791D"/>
    <w:rsid w:val="00E21343"/>
    <w:rsid w:val="00E27D23"/>
    <w:rsid w:val="00E67327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0A375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0A375B"/>
    <w:rPr>
      <w:b/>
      <w:bCs/>
    </w:rPr>
  </w:style>
  <w:style w:type="character" w:customStyle="1" w:styleId="placeholder-mask">
    <w:name w:val="placeholder-mask"/>
    <w:basedOn w:val="a0"/>
    <w:rsid w:val="000A375B"/>
  </w:style>
  <w:style w:type="character" w:customStyle="1" w:styleId="placeholder">
    <w:name w:val="placeholder"/>
    <w:basedOn w:val="a0"/>
    <w:rsid w:val="000A37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9</cp:revision>
  <dcterms:created xsi:type="dcterms:W3CDTF">2020-02-06T15:28:00Z</dcterms:created>
  <dcterms:modified xsi:type="dcterms:W3CDTF">2025-03-11T09:59:00Z</dcterms:modified>
</cp:coreProperties>
</file>